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B8" w:rsidRPr="000522B2" w:rsidRDefault="00502148" w:rsidP="006E12B8">
      <w:pPr>
        <w:tabs>
          <w:tab w:val="left" w:pos="567"/>
        </w:tabs>
        <w:spacing w:after="0" w:line="360" w:lineRule="auto"/>
        <w:jc w:val="right"/>
        <w:rPr>
          <w:rStyle w:val="LPzwykly"/>
        </w:rPr>
      </w:pPr>
      <w:bookmarkStart w:id="0" w:name="_GoBack"/>
      <w:bookmarkEnd w:id="0"/>
      <w:r>
        <w:rPr>
          <w:rStyle w:val="LPzwykly"/>
        </w:rPr>
        <w:t>Nidzica</w:t>
      </w:r>
      <w:r w:rsidRPr="000522B2">
        <w:rPr>
          <w:rStyle w:val="LPzwykly"/>
        </w:rPr>
        <w:t xml:space="preserve">, dnia </w:t>
      </w:r>
      <w:bookmarkStart w:id="1" w:name="ezdDataPodpisu"/>
      <w:bookmarkEnd w:id="1"/>
      <w:r w:rsidRPr="000522B2">
        <w:rPr>
          <w:rStyle w:val="LPzwykly"/>
        </w:rPr>
        <w:t xml:space="preserve"> r.</w:t>
      </w:r>
    </w:p>
    <w:p w:rsidR="006E12B8" w:rsidRDefault="00502148" w:rsidP="006E12B8">
      <w:pPr>
        <w:tabs>
          <w:tab w:val="left" w:pos="567"/>
        </w:tabs>
        <w:spacing w:after="0" w:line="360" w:lineRule="auto"/>
        <w:rPr>
          <w:rStyle w:val="LPzwykly"/>
        </w:rPr>
      </w:pPr>
      <w:r w:rsidRPr="000522B2">
        <w:rPr>
          <w:rStyle w:val="LPzwykly"/>
        </w:rPr>
        <w:t xml:space="preserve">Zn. </w:t>
      </w:r>
      <w:proofErr w:type="spellStart"/>
      <w:r w:rsidRPr="000522B2">
        <w:rPr>
          <w:rStyle w:val="LPzwykly"/>
        </w:rPr>
        <w:t>Spr</w:t>
      </w:r>
      <w:proofErr w:type="spellEnd"/>
      <w:r w:rsidRPr="000522B2">
        <w:rPr>
          <w:rStyle w:val="LPzwykly"/>
        </w:rPr>
        <w:t xml:space="preserve">.: </w:t>
      </w:r>
      <w:bookmarkStart w:id="2" w:name="ezdSprawaZnak"/>
      <w:r w:rsidRPr="000522B2">
        <w:rPr>
          <w:rStyle w:val="LPzwykly"/>
        </w:rPr>
        <w:t>SA.234.7.2022</w:t>
      </w:r>
      <w:bookmarkEnd w:id="2"/>
    </w:p>
    <w:p w:rsidR="00EA6BE3" w:rsidRPr="003B447F" w:rsidRDefault="00EA6BE3" w:rsidP="00EA6BE3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B44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PROTOKÓŁ ZDAWCZO – ODBIORCZY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OPRYSKIWACZA ODW-1</w:t>
      </w:r>
    </w:p>
    <w:p w:rsidR="00EA6BE3" w:rsidRPr="003B447F" w:rsidRDefault="00EA6BE3" w:rsidP="00EA6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447F">
        <w:rPr>
          <w:rFonts w:ascii="Arial" w:eastAsia="Times New Roman" w:hAnsi="Arial" w:cs="Arial"/>
          <w:sz w:val="24"/>
          <w:szCs w:val="24"/>
          <w:lang w:eastAsia="pl-PL"/>
        </w:rPr>
        <w:t>1. ..........................................................................................................................................</w:t>
      </w:r>
    </w:p>
    <w:p w:rsidR="00EA6BE3" w:rsidRPr="003B447F" w:rsidRDefault="00EA6BE3" w:rsidP="00EA6B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3B447F">
        <w:rPr>
          <w:rFonts w:ascii="Arial" w:eastAsia="Times New Roman" w:hAnsi="Arial" w:cs="Arial"/>
          <w:sz w:val="16"/>
          <w:szCs w:val="24"/>
          <w:lang w:eastAsia="pl-PL"/>
        </w:rPr>
        <w:t>(imię i nazwisko odbierającego)</w:t>
      </w:r>
    </w:p>
    <w:p w:rsidR="00EA6BE3" w:rsidRPr="003B447F" w:rsidRDefault="00EA6BE3" w:rsidP="00EA6B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447F">
        <w:rPr>
          <w:rFonts w:ascii="Arial" w:eastAsia="Times New Roman" w:hAnsi="Arial" w:cs="Arial"/>
          <w:sz w:val="24"/>
          <w:szCs w:val="24"/>
          <w:lang w:eastAsia="pl-PL"/>
        </w:rPr>
        <w:t>2. ..........................................................................................................................................</w:t>
      </w:r>
    </w:p>
    <w:p w:rsidR="00EA6BE3" w:rsidRPr="003B447F" w:rsidRDefault="00EA6BE3" w:rsidP="00EA6B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B447F">
        <w:rPr>
          <w:rFonts w:ascii="Arial" w:eastAsia="Times New Roman" w:hAnsi="Arial" w:cs="Arial"/>
          <w:sz w:val="16"/>
          <w:szCs w:val="16"/>
          <w:lang w:eastAsia="pl-PL"/>
        </w:rPr>
        <w:t>(imię i nazwisko zdającego)</w:t>
      </w:r>
    </w:p>
    <w:p w:rsidR="00EA6BE3" w:rsidRPr="003B447F" w:rsidRDefault="00EA6BE3" w:rsidP="00EA6B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447F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>
        <w:rPr>
          <w:rFonts w:ascii="Arial" w:eastAsia="Times New Roman" w:hAnsi="Arial" w:cs="Arial"/>
          <w:sz w:val="24"/>
          <w:szCs w:val="24"/>
          <w:lang w:eastAsia="pl-PL"/>
        </w:rPr>
        <w:t>Nazwa składnika majątkowego: Opryskiwacz ODW-1</w:t>
      </w:r>
    </w:p>
    <w:p w:rsidR="00EA6BE3" w:rsidRPr="003B447F" w:rsidRDefault="00EA6BE3" w:rsidP="00EA6B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447F">
        <w:rPr>
          <w:rFonts w:ascii="Arial" w:eastAsia="Times New Roman" w:hAnsi="Arial" w:cs="Arial"/>
          <w:sz w:val="24"/>
          <w:szCs w:val="24"/>
          <w:lang w:eastAsia="pl-PL"/>
        </w:rPr>
        <w:t xml:space="preserve">4. Rok produkcji: </w:t>
      </w:r>
      <w:r>
        <w:rPr>
          <w:rFonts w:ascii="Arial" w:eastAsia="Times New Roman" w:hAnsi="Arial" w:cs="Arial"/>
          <w:sz w:val="24"/>
          <w:szCs w:val="24"/>
          <w:lang w:eastAsia="pl-PL"/>
        </w:rPr>
        <w:t>2007</w:t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EA6BE3" w:rsidRPr="003B447F" w:rsidRDefault="00EA6BE3" w:rsidP="00EA6B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 Numer inwentarzowy: 593.0917</w:t>
      </w:r>
    </w:p>
    <w:p w:rsidR="00EA6BE3" w:rsidRPr="003B447F" w:rsidRDefault="00EA6BE3" w:rsidP="00EA6B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447F"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>
        <w:rPr>
          <w:rFonts w:ascii="Arial" w:eastAsia="Times New Roman" w:hAnsi="Arial" w:cs="Arial"/>
          <w:sz w:val="24"/>
          <w:szCs w:val="24"/>
          <w:lang w:eastAsia="pl-PL"/>
        </w:rPr>
        <w:t>Ilość: 1</w:t>
      </w:r>
    </w:p>
    <w:p w:rsidR="00EA6BE3" w:rsidRPr="003B447F" w:rsidRDefault="00EA6BE3" w:rsidP="00EA6B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447F">
        <w:rPr>
          <w:rFonts w:ascii="Arial" w:eastAsia="Times New Roman" w:hAnsi="Arial" w:cs="Arial"/>
          <w:sz w:val="24"/>
          <w:szCs w:val="24"/>
          <w:lang w:eastAsia="pl-PL"/>
        </w:rPr>
        <w:t xml:space="preserve">KUPUJĄCY </w:t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ab/>
        <w:t>SPRZEDAJĄCY</w:t>
      </w:r>
    </w:p>
    <w:p w:rsidR="00EA6BE3" w:rsidRPr="003B447F" w:rsidRDefault="00EA6BE3" w:rsidP="00EA6B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447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.....................................</w:t>
      </w:r>
    </w:p>
    <w:p w:rsidR="00EA6BE3" w:rsidRPr="000522B2" w:rsidRDefault="00EA6BE3" w:rsidP="006E12B8">
      <w:pPr>
        <w:tabs>
          <w:tab w:val="left" w:pos="567"/>
        </w:tabs>
        <w:spacing w:after="0" w:line="360" w:lineRule="auto"/>
        <w:rPr>
          <w:rStyle w:val="LPzwykly"/>
        </w:rPr>
      </w:pPr>
    </w:p>
    <w:sectPr w:rsidR="00EA6BE3" w:rsidRPr="000522B2" w:rsidSect="00155844">
      <w:headerReference w:type="default" r:id="rId8"/>
      <w:footerReference w:type="default" r:id="rId9"/>
      <w:pgSz w:w="11906" w:h="16838"/>
      <w:pgMar w:top="1418" w:right="964" w:bottom="1418" w:left="1418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28" w:rsidRDefault="00534828">
      <w:pPr>
        <w:spacing w:after="0" w:line="240" w:lineRule="auto"/>
      </w:pPr>
      <w:r>
        <w:separator/>
      </w:r>
    </w:p>
  </w:endnote>
  <w:endnote w:type="continuationSeparator" w:id="0">
    <w:p w:rsidR="00534828" w:rsidRDefault="0053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EF" w:rsidRDefault="00534828" w:rsidP="008642A4">
    <w:pPr>
      <w:pStyle w:val="LPstopka"/>
      <w:pBdr>
        <w:top w:val="single" w:sz="4" w:space="1" w:color="auto"/>
      </w:pBdr>
    </w:pPr>
  </w:p>
  <w:p w:rsidR="00D938EF" w:rsidRDefault="00502148" w:rsidP="00D938EF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3470275</wp:posOffset>
              </wp:positionH>
              <wp:positionV relativeFrom="paragraph">
                <wp:posOffset>22225</wp:posOffset>
              </wp:positionV>
              <wp:extent cx="2599690" cy="447040"/>
              <wp:effectExtent l="8255" t="13970" r="1143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44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8EF" w:rsidRPr="00481071" w:rsidRDefault="00502148" w:rsidP="00481071">
                          <w:r w:rsidRPr="00481071">
                            <w:rPr>
                              <w:rFonts w:ascii="Arial" w:eastAsia="Times New Roman" w:hAnsi="Arial"/>
                              <w:b/>
                              <w:color w:val="005023"/>
                              <w:sz w:val="24"/>
                              <w:szCs w:val="24"/>
                              <w:lang w:eastAsia="pl-PL"/>
                            </w:rPr>
                            <w:t>www.olsztyn.lasy.gov.pl/nidzica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51" type="#_x0000_t202" style="height:35.2pt;margin-left:273.25pt;margin-top:1.7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204.7pt;z-index:251659264" strokecolor="white">
              <v:textbox inset=",0">
                <w:txbxContent>
                  <w:p w:rsidR="00D938EF" w:rsidRPr="00481071" w:rsidP="00481071">
                    <w:r w:rsidRPr="00481071">
                      <w:rPr>
                        <w:rFonts w:ascii="Arial" w:eastAsia="Times New Roman" w:hAnsi="Arial"/>
                        <w:b/>
                        <w:color w:val="005023"/>
                        <w:sz w:val="24"/>
                        <w:szCs w:val="24"/>
                        <w:lang w:eastAsia="pl-PL"/>
                      </w:rPr>
                      <w:t>www.olsztyn.lasy.gov.pl/nidzica</w:t>
                    </w:r>
                  </w:p>
                </w:txbxContent>
              </v:textbox>
            </v:shape>
          </w:pict>
        </mc:Fallback>
      </mc:AlternateContent>
    </w:r>
    <w:r>
      <w:t>Nadleśnictwo Nidzica , ul. Dębowa 2 A, 13-100 Nidzica</w:t>
    </w:r>
    <w:r>
      <w:tab/>
    </w:r>
  </w:p>
  <w:p w:rsidR="00481071" w:rsidRDefault="00502148" w:rsidP="00D938EF">
    <w:pPr>
      <w:pStyle w:val="LPstopka"/>
      <w:rPr>
        <w:lang w:val="en-US"/>
      </w:rPr>
    </w:pPr>
    <w:r w:rsidRPr="00D938EF">
      <w:rPr>
        <w:lang w:val="en-US"/>
      </w:rPr>
      <w:t>tel.: +48 89 625</w:t>
    </w:r>
    <w:r>
      <w:rPr>
        <w:lang w:val="en-US"/>
      </w:rPr>
      <w:t xml:space="preserve"> 28 41, fax: +48 89 625 28 79 </w:t>
    </w:r>
  </w:p>
  <w:p w:rsidR="005B497D" w:rsidRPr="00D938EF" w:rsidRDefault="00502148">
    <w:pPr>
      <w:pStyle w:val="Stopka"/>
      <w:rPr>
        <w:lang w:val="en-US"/>
      </w:rPr>
    </w:pPr>
    <w:r>
      <w:rPr>
        <w:lang w:val="en-US"/>
      </w:rPr>
      <w:t xml:space="preserve"> </w:t>
    </w:r>
  </w:p>
  <w:p w:rsidR="00E3713D" w:rsidRPr="00D938EF" w:rsidRDefault="0053482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28" w:rsidRDefault="00534828">
      <w:pPr>
        <w:spacing w:after="0" w:line="240" w:lineRule="auto"/>
      </w:pPr>
      <w:r>
        <w:separator/>
      </w:r>
    </w:p>
  </w:footnote>
  <w:footnote w:type="continuationSeparator" w:id="0">
    <w:p w:rsidR="00534828" w:rsidRDefault="00534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97D" w:rsidRPr="00AA572C" w:rsidRDefault="00502148" w:rsidP="00A639AA">
    <w:pPr>
      <w:pStyle w:val="Nagwek"/>
      <w:pBdr>
        <w:bottom w:val="single" w:sz="4" w:space="1" w:color="auto"/>
      </w:pBdr>
      <w:tabs>
        <w:tab w:val="clear" w:pos="9072"/>
        <w:tab w:val="right" w:pos="9639"/>
      </w:tabs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158750</wp:posOffset>
          </wp:positionV>
          <wp:extent cx="549910" cy="500380"/>
          <wp:effectExtent l="19050" t="0" r="254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000000"/>
        <w:sz w:val="24"/>
        <w:szCs w:val="24"/>
        <w:lang w:eastAsia="pl-PL"/>
      </w:rPr>
      <mc:AlternateContent>
        <mc:Choice Requires="wpc">
          <w:drawing>
            <wp:inline distT="0" distB="0" distL="0" distR="0">
              <wp:extent cx="532765" cy="485140"/>
              <wp:effectExtent l="0" t="0" r="0" b="1270"/>
              <wp:docPr id="4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Kanwa 4" o:spid="_x0000_i2049" style="height:38.2pt;mso-position-horizontal-relative:char;mso-position-vertical-relative:line;width:41.95pt" coordsize="5327,48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4851;mso-wrap-style:square;position:absolute;visibility:visible;width:5327">
                <v:fill o:detectmouseclick="t"/>
              </v:shape>
              <w10:wrap type="none"/>
              <w10:anchorlock/>
            </v:group>
          </w:pict>
        </mc:Fallback>
      </mc:AlternateContent>
    </w:r>
    <w:r w:rsidRPr="00AA572C">
      <w:rPr>
        <w:rFonts w:ascii="Arial" w:hAnsi="Arial" w:cs="Arial"/>
        <w:b/>
        <w:sz w:val="28"/>
        <w:szCs w:val="28"/>
      </w:rPr>
      <w:t>Nadleśnictwo Nidzica</w:t>
    </w:r>
  </w:p>
  <w:p w:rsidR="005B497D" w:rsidRPr="00B10DCD" w:rsidRDefault="00534828" w:rsidP="005B497D">
    <w:pPr>
      <w:pStyle w:val="Nagwek"/>
      <w:pBdr>
        <w:bottom w:val="single" w:sz="4" w:space="1" w:color="auto"/>
      </w:pBdr>
      <w:rPr>
        <w:rFonts w:ascii="Arial" w:hAnsi="Arial" w:cs="Arial"/>
        <w:b/>
        <w:sz w:val="18"/>
        <w:szCs w:val="18"/>
        <w:u w:val="single"/>
      </w:rPr>
    </w:pPr>
  </w:p>
  <w:p w:rsidR="00E3713D" w:rsidRDefault="005348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348F"/>
    <w:multiLevelType w:val="hybridMultilevel"/>
    <w:tmpl w:val="23861612"/>
    <w:lvl w:ilvl="0" w:tplc="0E74CC1A">
      <w:start w:val="1"/>
      <w:numFmt w:val="decimal"/>
      <w:lvlText w:val="%1."/>
      <w:lvlJc w:val="left"/>
      <w:pPr>
        <w:ind w:left="1287" w:hanging="360"/>
      </w:pPr>
    </w:lvl>
    <w:lvl w:ilvl="1" w:tplc="ABF08EAE" w:tentative="1">
      <w:start w:val="1"/>
      <w:numFmt w:val="lowerLetter"/>
      <w:lvlText w:val="%2."/>
      <w:lvlJc w:val="left"/>
      <w:pPr>
        <w:ind w:left="2007" w:hanging="360"/>
      </w:pPr>
    </w:lvl>
    <w:lvl w:ilvl="2" w:tplc="2B584016" w:tentative="1">
      <w:start w:val="1"/>
      <w:numFmt w:val="lowerRoman"/>
      <w:lvlText w:val="%3."/>
      <w:lvlJc w:val="right"/>
      <w:pPr>
        <w:ind w:left="2727" w:hanging="180"/>
      </w:pPr>
    </w:lvl>
    <w:lvl w:ilvl="3" w:tplc="E0B039A0" w:tentative="1">
      <w:start w:val="1"/>
      <w:numFmt w:val="decimal"/>
      <w:lvlText w:val="%4."/>
      <w:lvlJc w:val="left"/>
      <w:pPr>
        <w:ind w:left="3447" w:hanging="360"/>
      </w:pPr>
    </w:lvl>
    <w:lvl w:ilvl="4" w:tplc="FFAC03E2" w:tentative="1">
      <w:start w:val="1"/>
      <w:numFmt w:val="lowerLetter"/>
      <w:lvlText w:val="%5."/>
      <w:lvlJc w:val="left"/>
      <w:pPr>
        <w:ind w:left="4167" w:hanging="360"/>
      </w:pPr>
    </w:lvl>
    <w:lvl w:ilvl="5" w:tplc="6D5C05A2" w:tentative="1">
      <w:start w:val="1"/>
      <w:numFmt w:val="lowerRoman"/>
      <w:lvlText w:val="%6."/>
      <w:lvlJc w:val="right"/>
      <w:pPr>
        <w:ind w:left="4887" w:hanging="180"/>
      </w:pPr>
    </w:lvl>
    <w:lvl w:ilvl="6" w:tplc="954C054C" w:tentative="1">
      <w:start w:val="1"/>
      <w:numFmt w:val="decimal"/>
      <w:lvlText w:val="%7."/>
      <w:lvlJc w:val="left"/>
      <w:pPr>
        <w:ind w:left="5607" w:hanging="360"/>
      </w:pPr>
    </w:lvl>
    <w:lvl w:ilvl="7" w:tplc="6C4E4FAA" w:tentative="1">
      <w:start w:val="1"/>
      <w:numFmt w:val="lowerLetter"/>
      <w:lvlText w:val="%8."/>
      <w:lvlJc w:val="left"/>
      <w:pPr>
        <w:ind w:left="6327" w:hanging="360"/>
      </w:pPr>
    </w:lvl>
    <w:lvl w:ilvl="8" w:tplc="9BCED7C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346CA2"/>
    <w:multiLevelType w:val="hybridMultilevel"/>
    <w:tmpl w:val="9DD8EA86"/>
    <w:lvl w:ilvl="0" w:tplc="A8F8A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9AFD1A" w:tentative="1">
      <w:start w:val="1"/>
      <w:numFmt w:val="lowerLetter"/>
      <w:lvlText w:val="%2."/>
      <w:lvlJc w:val="left"/>
      <w:pPr>
        <w:ind w:left="1440" w:hanging="360"/>
      </w:pPr>
    </w:lvl>
    <w:lvl w:ilvl="2" w:tplc="8E88825A" w:tentative="1">
      <w:start w:val="1"/>
      <w:numFmt w:val="lowerRoman"/>
      <w:lvlText w:val="%3."/>
      <w:lvlJc w:val="right"/>
      <w:pPr>
        <w:ind w:left="2160" w:hanging="180"/>
      </w:pPr>
    </w:lvl>
    <w:lvl w:ilvl="3" w:tplc="2A36B01A" w:tentative="1">
      <w:start w:val="1"/>
      <w:numFmt w:val="decimal"/>
      <w:lvlText w:val="%4."/>
      <w:lvlJc w:val="left"/>
      <w:pPr>
        <w:ind w:left="2880" w:hanging="360"/>
      </w:pPr>
    </w:lvl>
    <w:lvl w:ilvl="4" w:tplc="55342B46" w:tentative="1">
      <w:start w:val="1"/>
      <w:numFmt w:val="lowerLetter"/>
      <w:lvlText w:val="%5."/>
      <w:lvlJc w:val="left"/>
      <w:pPr>
        <w:ind w:left="3600" w:hanging="360"/>
      </w:pPr>
    </w:lvl>
    <w:lvl w:ilvl="5" w:tplc="AB2C2922" w:tentative="1">
      <w:start w:val="1"/>
      <w:numFmt w:val="lowerRoman"/>
      <w:lvlText w:val="%6."/>
      <w:lvlJc w:val="right"/>
      <w:pPr>
        <w:ind w:left="4320" w:hanging="180"/>
      </w:pPr>
    </w:lvl>
    <w:lvl w:ilvl="6" w:tplc="6C8A72FA" w:tentative="1">
      <w:start w:val="1"/>
      <w:numFmt w:val="decimal"/>
      <w:lvlText w:val="%7."/>
      <w:lvlJc w:val="left"/>
      <w:pPr>
        <w:ind w:left="5040" w:hanging="360"/>
      </w:pPr>
    </w:lvl>
    <w:lvl w:ilvl="7" w:tplc="790408D0" w:tentative="1">
      <w:start w:val="1"/>
      <w:numFmt w:val="lowerLetter"/>
      <w:lvlText w:val="%8."/>
      <w:lvlJc w:val="left"/>
      <w:pPr>
        <w:ind w:left="5760" w:hanging="360"/>
      </w:pPr>
    </w:lvl>
    <w:lvl w:ilvl="8" w:tplc="781657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C6CD6"/>
    <w:multiLevelType w:val="hybridMultilevel"/>
    <w:tmpl w:val="36407DA6"/>
    <w:lvl w:ilvl="0" w:tplc="0AC69BDE">
      <w:start w:val="1"/>
      <w:numFmt w:val="decimal"/>
      <w:lvlText w:val="%1."/>
      <w:lvlJc w:val="left"/>
      <w:pPr>
        <w:ind w:left="360" w:hanging="360"/>
      </w:pPr>
    </w:lvl>
    <w:lvl w:ilvl="1" w:tplc="3C2A75D0" w:tentative="1">
      <w:start w:val="1"/>
      <w:numFmt w:val="lowerLetter"/>
      <w:lvlText w:val="%2."/>
      <w:lvlJc w:val="left"/>
      <w:pPr>
        <w:ind w:left="1080" w:hanging="360"/>
      </w:pPr>
    </w:lvl>
    <w:lvl w:ilvl="2" w:tplc="12B87F4A" w:tentative="1">
      <w:start w:val="1"/>
      <w:numFmt w:val="lowerRoman"/>
      <w:lvlText w:val="%3."/>
      <w:lvlJc w:val="right"/>
      <w:pPr>
        <w:ind w:left="1800" w:hanging="180"/>
      </w:pPr>
    </w:lvl>
    <w:lvl w:ilvl="3" w:tplc="B47EE14E" w:tentative="1">
      <w:start w:val="1"/>
      <w:numFmt w:val="decimal"/>
      <w:lvlText w:val="%4."/>
      <w:lvlJc w:val="left"/>
      <w:pPr>
        <w:ind w:left="2520" w:hanging="360"/>
      </w:pPr>
    </w:lvl>
    <w:lvl w:ilvl="4" w:tplc="2618DC38" w:tentative="1">
      <w:start w:val="1"/>
      <w:numFmt w:val="lowerLetter"/>
      <w:lvlText w:val="%5."/>
      <w:lvlJc w:val="left"/>
      <w:pPr>
        <w:ind w:left="3240" w:hanging="360"/>
      </w:pPr>
    </w:lvl>
    <w:lvl w:ilvl="5" w:tplc="D4622F54" w:tentative="1">
      <w:start w:val="1"/>
      <w:numFmt w:val="lowerRoman"/>
      <w:lvlText w:val="%6."/>
      <w:lvlJc w:val="right"/>
      <w:pPr>
        <w:ind w:left="3960" w:hanging="180"/>
      </w:pPr>
    </w:lvl>
    <w:lvl w:ilvl="6" w:tplc="10F01E84" w:tentative="1">
      <w:start w:val="1"/>
      <w:numFmt w:val="decimal"/>
      <w:lvlText w:val="%7."/>
      <w:lvlJc w:val="left"/>
      <w:pPr>
        <w:ind w:left="4680" w:hanging="360"/>
      </w:pPr>
    </w:lvl>
    <w:lvl w:ilvl="7" w:tplc="F9AE1BC6" w:tentative="1">
      <w:start w:val="1"/>
      <w:numFmt w:val="lowerLetter"/>
      <w:lvlText w:val="%8."/>
      <w:lvlJc w:val="left"/>
      <w:pPr>
        <w:ind w:left="5400" w:hanging="360"/>
      </w:pPr>
    </w:lvl>
    <w:lvl w:ilvl="8" w:tplc="CA5E1E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FA0DDA"/>
    <w:multiLevelType w:val="hybridMultilevel"/>
    <w:tmpl w:val="5A70ED48"/>
    <w:lvl w:ilvl="0" w:tplc="321EF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5AA1BA" w:tentative="1">
      <w:start w:val="1"/>
      <w:numFmt w:val="lowerLetter"/>
      <w:lvlText w:val="%2."/>
      <w:lvlJc w:val="left"/>
      <w:pPr>
        <w:ind w:left="1440" w:hanging="360"/>
      </w:pPr>
    </w:lvl>
    <w:lvl w:ilvl="2" w:tplc="D97E6F3E" w:tentative="1">
      <w:start w:val="1"/>
      <w:numFmt w:val="lowerRoman"/>
      <w:lvlText w:val="%3."/>
      <w:lvlJc w:val="right"/>
      <w:pPr>
        <w:ind w:left="2160" w:hanging="180"/>
      </w:pPr>
    </w:lvl>
    <w:lvl w:ilvl="3" w:tplc="1940248E" w:tentative="1">
      <w:start w:val="1"/>
      <w:numFmt w:val="decimal"/>
      <w:lvlText w:val="%4."/>
      <w:lvlJc w:val="left"/>
      <w:pPr>
        <w:ind w:left="2880" w:hanging="360"/>
      </w:pPr>
    </w:lvl>
    <w:lvl w:ilvl="4" w:tplc="E27C4BA2" w:tentative="1">
      <w:start w:val="1"/>
      <w:numFmt w:val="lowerLetter"/>
      <w:lvlText w:val="%5."/>
      <w:lvlJc w:val="left"/>
      <w:pPr>
        <w:ind w:left="3600" w:hanging="360"/>
      </w:pPr>
    </w:lvl>
    <w:lvl w:ilvl="5" w:tplc="FA6002A4" w:tentative="1">
      <w:start w:val="1"/>
      <w:numFmt w:val="lowerRoman"/>
      <w:lvlText w:val="%6."/>
      <w:lvlJc w:val="right"/>
      <w:pPr>
        <w:ind w:left="4320" w:hanging="180"/>
      </w:pPr>
    </w:lvl>
    <w:lvl w:ilvl="6" w:tplc="D046A4D4" w:tentative="1">
      <w:start w:val="1"/>
      <w:numFmt w:val="decimal"/>
      <w:lvlText w:val="%7."/>
      <w:lvlJc w:val="left"/>
      <w:pPr>
        <w:ind w:left="5040" w:hanging="360"/>
      </w:pPr>
    </w:lvl>
    <w:lvl w:ilvl="7" w:tplc="C9E0390A" w:tentative="1">
      <w:start w:val="1"/>
      <w:numFmt w:val="lowerLetter"/>
      <w:lvlText w:val="%8."/>
      <w:lvlJc w:val="left"/>
      <w:pPr>
        <w:ind w:left="5760" w:hanging="360"/>
      </w:pPr>
    </w:lvl>
    <w:lvl w:ilvl="8" w:tplc="979A6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416FC"/>
    <w:multiLevelType w:val="hybridMultilevel"/>
    <w:tmpl w:val="D646BBE8"/>
    <w:lvl w:ilvl="0" w:tplc="A594B4C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2D63D1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9D8F0E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AB0A9F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8368F5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7646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7D65B6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0F6DA8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0BEF55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EAF5516"/>
    <w:multiLevelType w:val="hybridMultilevel"/>
    <w:tmpl w:val="899E0D38"/>
    <w:lvl w:ilvl="0" w:tplc="DA7C7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C81588" w:tentative="1">
      <w:start w:val="1"/>
      <w:numFmt w:val="lowerLetter"/>
      <w:lvlText w:val="%2."/>
      <w:lvlJc w:val="left"/>
      <w:pPr>
        <w:ind w:left="1440" w:hanging="360"/>
      </w:pPr>
    </w:lvl>
    <w:lvl w:ilvl="2" w:tplc="55C4DA5E" w:tentative="1">
      <w:start w:val="1"/>
      <w:numFmt w:val="lowerRoman"/>
      <w:lvlText w:val="%3."/>
      <w:lvlJc w:val="right"/>
      <w:pPr>
        <w:ind w:left="2160" w:hanging="180"/>
      </w:pPr>
    </w:lvl>
    <w:lvl w:ilvl="3" w:tplc="0538B0C4" w:tentative="1">
      <w:start w:val="1"/>
      <w:numFmt w:val="decimal"/>
      <w:lvlText w:val="%4."/>
      <w:lvlJc w:val="left"/>
      <w:pPr>
        <w:ind w:left="2880" w:hanging="360"/>
      </w:pPr>
    </w:lvl>
    <w:lvl w:ilvl="4" w:tplc="BF8017F0" w:tentative="1">
      <w:start w:val="1"/>
      <w:numFmt w:val="lowerLetter"/>
      <w:lvlText w:val="%5."/>
      <w:lvlJc w:val="left"/>
      <w:pPr>
        <w:ind w:left="3600" w:hanging="360"/>
      </w:pPr>
    </w:lvl>
    <w:lvl w:ilvl="5" w:tplc="DB3E6C98" w:tentative="1">
      <w:start w:val="1"/>
      <w:numFmt w:val="lowerRoman"/>
      <w:lvlText w:val="%6."/>
      <w:lvlJc w:val="right"/>
      <w:pPr>
        <w:ind w:left="4320" w:hanging="180"/>
      </w:pPr>
    </w:lvl>
    <w:lvl w:ilvl="6" w:tplc="7E9A7682" w:tentative="1">
      <w:start w:val="1"/>
      <w:numFmt w:val="decimal"/>
      <w:lvlText w:val="%7."/>
      <w:lvlJc w:val="left"/>
      <w:pPr>
        <w:ind w:left="5040" w:hanging="360"/>
      </w:pPr>
    </w:lvl>
    <w:lvl w:ilvl="7" w:tplc="C39A77FC" w:tentative="1">
      <w:start w:val="1"/>
      <w:numFmt w:val="lowerLetter"/>
      <w:lvlText w:val="%8."/>
      <w:lvlJc w:val="left"/>
      <w:pPr>
        <w:ind w:left="5760" w:hanging="360"/>
      </w:pPr>
    </w:lvl>
    <w:lvl w:ilvl="8" w:tplc="964204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3"/>
    <w:rsid w:val="00502148"/>
    <w:rsid w:val="00534828"/>
    <w:rsid w:val="008A3081"/>
    <w:rsid w:val="00EA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F3392-BB88-4402-8035-BC86C527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07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13D"/>
  </w:style>
  <w:style w:type="paragraph" w:styleId="Stopka">
    <w:name w:val="footer"/>
    <w:basedOn w:val="Normalny"/>
    <w:link w:val="StopkaZnak"/>
    <w:uiPriority w:val="99"/>
    <w:unhideWhenUsed/>
    <w:rsid w:val="00E3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13D"/>
  </w:style>
  <w:style w:type="paragraph" w:styleId="Tekstdymka">
    <w:name w:val="Balloon Text"/>
    <w:basedOn w:val="Normalny"/>
    <w:link w:val="TekstdymkaZnak"/>
    <w:uiPriority w:val="99"/>
    <w:semiHidden/>
    <w:unhideWhenUsed/>
    <w:rsid w:val="00E3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1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938EF"/>
    <w:pPr>
      <w:ind w:left="720"/>
      <w:contextualSpacing/>
    </w:pPr>
  </w:style>
  <w:style w:type="paragraph" w:customStyle="1" w:styleId="LPstopka">
    <w:name w:val="LP_stopka"/>
    <w:link w:val="LPstopkaZnak"/>
    <w:rsid w:val="00D938EF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D938EF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D938EF"/>
    <w:rPr>
      <w:rFonts w:ascii="Arial" w:eastAsia="Times New Roman" w:hAnsi="Arial"/>
      <w:sz w:val="16"/>
      <w:szCs w:val="16"/>
      <w:lang w:val="pl-PL" w:eastAsia="pl-PL" w:bidi="ar-SA"/>
    </w:rPr>
  </w:style>
  <w:style w:type="character" w:customStyle="1" w:styleId="LPzwykly">
    <w:name w:val="LP_zwykly"/>
    <w:qFormat/>
    <w:rsid w:val="006E12B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7F5B-355E-47A4-97AF-B7311464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Zarębska</dc:creator>
  <cp:lastModifiedBy>N.Nidzica Katarzyna Korzeniowska</cp:lastModifiedBy>
  <cp:revision>2</cp:revision>
  <cp:lastPrinted>2018-01-15T13:21:00Z</cp:lastPrinted>
  <dcterms:created xsi:type="dcterms:W3CDTF">2022-06-14T11:51:00Z</dcterms:created>
  <dcterms:modified xsi:type="dcterms:W3CDTF">2022-06-14T11:51:00Z</dcterms:modified>
</cp:coreProperties>
</file>